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98858">
      <w:pPr>
        <w:spacing w:line="360" w:lineRule="auto"/>
        <w:jc w:val="left"/>
        <w:rPr>
          <w:rFonts w:ascii="黑体" w:hAnsi="黑体" w:eastAsia="黑体" w:cs="黑体"/>
          <w:sz w:val="44"/>
          <w:szCs w:val="44"/>
        </w:rPr>
      </w:pPr>
      <w:bookmarkStart w:id="0" w:name="OLE_LINK15"/>
      <w:r>
        <w:rPr>
          <w:rFonts w:hint="eastAsia" w:ascii="黑体" w:hAnsi="黑体" w:eastAsia="黑体" w:cs="黑体"/>
          <w:sz w:val="32"/>
          <w:szCs w:val="32"/>
        </w:rPr>
        <w:t>附件:1</w:t>
      </w:r>
    </w:p>
    <w:p w14:paraId="59935E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2026年“迎七一”永春县乒乓球混合团体赛竞赛规程</w:t>
      </w:r>
      <w:bookmarkEnd w:id="0"/>
    </w:p>
    <w:p w14:paraId="298C7C7F">
      <w:pPr>
        <w:spacing w:line="578" w:lineRule="exact"/>
        <w:rPr>
          <w:rFonts w:ascii="黑体" w:hAnsi="黑体" w:eastAsia="黑体" w:cs="黑体"/>
          <w:sz w:val="32"/>
          <w:szCs w:val="32"/>
        </w:rPr>
      </w:pPr>
    </w:p>
    <w:p w14:paraId="524C4AAB">
      <w:pPr>
        <w:spacing w:line="578" w:lineRule="exact"/>
        <w:rPr>
          <w:rFonts w:ascii="黑体" w:hAnsi="黑体" w:eastAsia="黑体" w:cs="黑体"/>
          <w:sz w:val="32"/>
          <w:szCs w:val="32"/>
        </w:rPr>
      </w:pPr>
      <w:r>
        <w:rPr>
          <w:rFonts w:hint="eastAsia" w:ascii="黑体" w:hAnsi="黑体" w:eastAsia="黑体" w:cs="黑体"/>
          <w:sz w:val="32"/>
          <w:szCs w:val="32"/>
        </w:rPr>
        <w:t>一、主办单位：</w:t>
      </w:r>
      <w:r>
        <w:rPr>
          <w:rFonts w:hint="eastAsia" w:ascii="仿宋_GB2312" w:hAnsi="仿宋_GB2312" w:eastAsia="仿宋_GB2312" w:cs="仿宋_GB2312"/>
          <w:sz w:val="32"/>
          <w:szCs w:val="32"/>
        </w:rPr>
        <w:t>永春县全民健身领导小组</w:t>
      </w:r>
    </w:p>
    <w:p w14:paraId="1E9121B8">
      <w:pPr>
        <w:spacing w:line="578" w:lineRule="exact"/>
        <w:rPr>
          <w:rFonts w:ascii="仿宋_GB2312" w:hAnsi="仿宋_GB2312" w:eastAsia="仿宋_GB2312" w:cs="仿宋_GB2312"/>
          <w:sz w:val="32"/>
          <w:szCs w:val="32"/>
        </w:rPr>
      </w:pPr>
      <w:r>
        <w:rPr>
          <w:rFonts w:hint="eastAsia" w:ascii="黑体" w:hAnsi="黑体" w:eastAsia="黑体" w:cs="黑体"/>
          <w:sz w:val="32"/>
          <w:szCs w:val="32"/>
        </w:rPr>
        <w:t>二、承办单位：</w:t>
      </w:r>
      <w:r>
        <w:rPr>
          <w:rFonts w:hint="eastAsia" w:ascii="仿宋_GB2312" w:hAnsi="仿宋_GB2312" w:eastAsia="仿宋_GB2312" w:cs="仿宋_GB2312"/>
          <w:sz w:val="32"/>
          <w:szCs w:val="32"/>
        </w:rPr>
        <w:t>永春县社会治安综合治理中心</w:t>
      </w:r>
    </w:p>
    <w:p w14:paraId="7817AD1B">
      <w:pPr>
        <w:spacing w:line="578"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永春县文化体育和旅游局</w:t>
      </w:r>
    </w:p>
    <w:p w14:paraId="374F5D10">
      <w:pPr>
        <w:spacing w:line="578"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中共一都镇委员会</w:t>
      </w:r>
    </w:p>
    <w:p w14:paraId="5CD1C61A">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一都镇人民政府</w:t>
      </w:r>
    </w:p>
    <w:p w14:paraId="69E38261">
      <w:pPr>
        <w:spacing w:line="578" w:lineRule="exact"/>
        <w:rPr>
          <w:rFonts w:ascii="黑体" w:hAnsi="黑体" w:eastAsia="黑体" w:cs="黑体"/>
          <w:sz w:val="32"/>
          <w:szCs w:val="32"/>
        </w:rPr>
      </w:pPr>
      <w:r>
        <w:rPr>
          <w:rFonts w:hint="eastAsia" w:ascii="黑体" w:hAnsi="黑体" w:eastAsia="黑体" w:cs="黑体"/>
          <w:sz w:val="32"/>
          <w:szCs w:val="32"/>
        </w:rPr>
        <w:t>三、协办单位：</w:t>
      </w:r>
      <w:r>
        <w:rPr>
          <w:rFonts w:hint="eastAsia" w:ascii="仿宋_GB2312" w:hAnsi="仿宋_GB2312" w:eastAsia="仿宋_GB2312" w:cs="仿宋_GB2312"/>
          <w:sz w:val="32"/>
          <w:szCs w:val="32"/>
        </w:rPr>
        <w:t>永春县</w:t>
      </w:r>
      <w:bookmarkStart w:id="1" w:name="OLE_LINK29"/>
      <w:r>
        <w:rPr>
          <w:rFonts w:hint="eastAsia" w:ascii="仿宋_GB2312" w:hAnsi="仿宋_GB2312" w:eastAsia="仿宋_GB2312" w:cs="仿宋_GB2312"/>
          <w:sz w:val="32"/>
          <w:szCs w:val="32"/>
        </w:rPr>
        <w:t>乒博乒乓球协会</w:t>
      </w:r>
      <w:bookmarkEnd w:id="1"/>
    </w:p>
    <w:p w14:paraId="2F085979">
      <w:pPr>
        <w:spacing w:line="578" w:lineRule="exact"/>
        <w:rPr>
          <w:rFonts w:ascii="黑体" w:hAnsi="黑体" w:eastAsia="黑体" w:cs="黑体"/>
          <w:sz w:val="32"/>
          <w:szCs w:val="32"/>
        </w:rPr>
      </w:pPr>
      <w:r>
        <w:rPr>
          <w:rFonts w:hint="eastAsia" w:ascii="黑体" w:hAnsi="黑体" w:eastAsia="黑体" w:cs="黑体"/>
          <w:sz w:val="32"/>
          <w:szCs w:val="32"/>
        </w:rPr>
        <w:t>四、比赛时间、地点</w:t>
      </w:r>
    </w:p>
    <w:p w14:paraId="778202E6">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1.时间：2026年6月27日至28日</w:t>
      </w:r>
    </w:p>
    <w:p w14:paraId="43AC33DD">
      <w:pPr>
        <w:spacing w:line="57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2.地点：</w:t>
      </w:r>
      <w:bookmarkStart w:id="2" w:name="OLE_LINK30"/>
      <w:bookmarkStart w:id="3" w:name="OLE_LINK31"/>
      <w:r>
        <w:rPr>
          <w:rFonts w:hint="eastAsia" w:ascii="仿宋_GB2312" w:hAnsi="仿宋_GB2312" w:eastAsia="仿宋_GB2312" w:cs="仿宋_GB2312"/>
          <w:color w:val="000000" w:themeColor="text1"/>
          <w:sz w:val="32"/>
          <w:szCs w:val="32"/>
          <w14:textFill>
            <w14:solidFill>
              <w14:schemeClr w14:val="tx1"/>
            </w14:solidFill>
          </w14:textFill>
        </w:rPr>
        <w:t>永春县乒博乒乓球协会/永春县棣兰体育馆</w:t>
      </w:r>
    </w:p>
    <w:bookmarkEnd w:id="2"/>
    <w:bookmarkEnd w:id="3"/>
    <w:p w14:paraId="36006D36">
      <w:pPr>
        <w:spacing w:line="578" w:lineRule="exact"/>
        <w:rPr>
          <w:rFonts w:ascii="黑体" w:hAnsi="黑体" w:eastAsia="黑体" w:cs="黑体"/>
          <w:sz w:val="32"/>
          <w:szCs w:val="32"/>
        </w:rPr>
      </w:pPr>
      <w:r>
        <w:rPr>
          <w:rFonts w:hint="eastAsia" w:ascii="黑体" w:hAnsi="黑体" w:eastAsia="黑体" w:cs="黑体"/>
          <w:sz w:val="32"/>
          <w:szCs w:val="32"/>
        </w:rPr>
        <w:t>五、比赛项目</w:t>
      </w:r>
    </w:p>
    <w:p w14:paraId="4AA708EF">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混合团体赛</w:t>
      </w:r>
    </w:p>
    <w:p w14:paraId="791B9E31">
      <w:pPr>
        <w:spacing w:line="578" w:lineRule="exact"/>
        <w:rPr>
          <w:rFonts w:ascii="黑体" w:hAnsi="黑体" w:eastAsia="黑体" w:cs="黑体"/>
          <w:sz w:val="32"/>
          <w:szCs w:val="32"/>
        </w:rPr>
      </w:pPr>
      <w:r>
        <w:rPr>
          <w:rFonts w:hint="eastAsia" w:ascii="黑体" w:hAnsi="黑体" w:eastAsia="黑体" w:cs="黑体"/>
          <w:sz w:val="32"/>
          <w:szCs w:val="32"/>
        </w:rPr>
        <w:t>六、参赛办法</w:t>
      </w:r>
    </w:p>
    <w:p w14:paraId="47F4AD22">
      <w:pPr>
        <w:widowControl/>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比赛以各乡镇、县直及省市驻永有关单位为单位组队参赛，队员资格：各参赛队可报领队、教练各1名，运动员4名（其中女运动员一名），领队、教练可兼运动员。其中，男运动员必须为永春籍或在永春辖区工作且有缴纳半年以上社保的员工，女运动员资格不限。</w:t>
      </w:r>
    </w:p>
    <w:p w14:paraId="405C7CF6">
      <w:pPr>
        <w:spacing w:line="578" w:lineRule="exact"/>
        <w:rPr>
          <w:rFonts w:ascii="黑体" w:hAnsi="黑体" w:eastAsia="黑体" w:cs="黑体"/>
          <w:sz w:val="32"/>
          <w:szCs w:val="32"/>
        </w:rPr>
      </w:pPr>
      <w:r>
        <w:rPr>
          <w:rFonts w:hint="eastAsia" w:ascii="黑体" w:hAnsi="黑体" w:eastAsia="黑体" w:cs="黑体"/>
          <w:sz w:val="32"/>
          <w:szCs w:val="32"/>
        </w:rPr>
        <w:t>七、比赛办法</w:t>
      </w:r>
    </w:p>
    <w:p w14:paraId="0508E128">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1.采用中国乒乓球协会最新审定的《乒乓球竞赛规则》。</w:t>
      </w:r>
    </w:p>
    <w:p w14:paraId="719E4355">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2.本次比赛使用红双喜三星白色 WTT 专用球。</w:t>
      </w:r>
    </w:p>
    <w:p w14:paraId="648FE398">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3.比赛出场顺序为混双、男单、男双、女单、男单。每队由4名运动员（3男1女）组成，前三场比赛所有队员必须出场。单打项目中，每位选手只能出场一次，整场团体赛中每人最多出场两次。</w:t>
      </w:r>
    </w:p>
    <w:p w14:paraId="32BE49AE">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4.混合团体赛分两个阶段进行:</w:t>
      </w:r>
    </w:p>
    <w:p w14:paraId="2F00B0E2">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第一阶段采用分组单循环赛，各小组前两名出线。每个团体赛采用五场三胜制，比赛采用三局两胜11分制。</w:t>
      </w:r>
    </w:p>
    <w:p w14:paraId="7A0B0B5F">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第二阶段采用单淘汰并根据录取名次设淘汰附加赛，每个团体赛采用五场三胜制，比赛采用五局三胜11分制。</w:t>
      </w:r>
    </w:p>
    <w:p w14:paraId="0E746BFE">
      <w:pPr>
        <w:spacing w:line="578" w:lineRule="exact"/>
        <w:rPr>
          <w:rFonts w:ascii="黑体" w:hAnsi="黑体" w:eastAsia="黑体" w:cs="黑体"/>
          <w:sz w:val="32"/>
          <w:szCs w:val="32"/>
        </w:rPr>
      </w:pPr>
      <w:r>
        <w:rPr>
          <w:rFonts w:hint="eastAsia" w:ascii="黑体" w:hAnsi="黑体" w:eastAsia="黑体" w:cs="黑体"/>
          <w:sz w:val="32"/>
          <w:szCs w:val="32"/>
        </w:rPr>
        <w:t>八、奖励办法</w:t>
      </w:r>
    </w:p>
    <w:p w14:paraId="5B871E05">
      <w:pPr>
        <w:spacing w:line="560" w:lineRule="exact"/>
        <w:ind w:firstLine="320" w:firstLineChars="1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本次比赛录取前8名，发给奖杯和奖金。另根据参赛队表现设优秀组织奖2名，发给奖牌。</w:t>
      </w:r>
    </w:p>
    <w:p w14:paraId="254F39E9">
      <w:pPr>
        <w:spacing w:line="578" w:lineRule="exact"/>
        <w:rPr>
          <w:rFonts w:ascii="黑体" w:hAnsi="黑体" w:eastAsia="黑体" w:cs="黑体"/>
          <w:sz w:val="32"/>
          <w:szCs w:val="32"/>
        </w:rPr>
      </w:pPr>
      <w:r>
        <w:rPr>
          <w:rFonts w:hint="eastAsia" w:ascii="黑体" w:hAnsi="黑体" w:eastAsia="黑体" w:cs="黑体"/>
          <w:sz w:val="32"/>
          <w:szCs w:val="32"/>
        </w:rPr>
        <w:t>九、报名方法</w:t>
      </w:r>
    </w:p>
    <w:p w14:paraId="6AE897D1">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各队请于2026年6月20日前将《报名表》报送至永春县乒博乒乓球协会，报名时必须填写完整参赛运动员身份证号等信息。</w:t>
      </w:r>
    </w:p>
    <w:p w14:paraId="5A86FD37">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报名联系人:吴秋凤，联系电话：15905057989，邮箱：695918427@qq.com 。</w:t>
      </w:r>
    </w:p>
    <w:p w14:paraId="0438D472">
      <w:pPr>
        <w:spacing w:line="578" w:lineRule="exact"/>
        <w:rPr>
          <w:rFonts w:ascii="黑体" w:hAnsi="黑体" w:eastAsia="黑体" w:cs="黑体"/>
          <w:sz w:val="32"/>
          <w:szCs w:val="32"/>
        </w:rPr>
      </w:pPr>
      <w:r>
        <w:rPr>
          <w:rFonts w:hint="eastAsia" w:ascii="黑体" w:hAnsi="黑体" w:eastAsia="黑体" w:cs="黑体"/>
          <w:sz w:val="32"/>
          <w:szCs w:val="32"/>
        </w:rPr>
        <w:t>十、有关事项</w:t>
      </w:r>
    </w:p>
    <w:p w14:paraId="085A035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1.本次比赛各代表队需统一服装，食宿交通等费用自理。</w:t>
      </w:r>
    </w:p>
    <w:p w14:paraId="0C09194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2.参赛人员需自行购买人身意外伤害保险，并签署《自愿参赛健康免责声明书》。比赛期间如发生意外伤害或物品丢失等突发状况，主办方、承办方及其他参赛人员不承担任何责任。</w:t>
      </w:r>
    </w:p>
    <w:p w14:paraId="2E88B3A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3.本规程解释权归主办单位所有，未尽事宜另行通知。</w:t>
      </w:r>
      <w:bookmarkStart w:id="4" w:name="_GoBack"/>
      <w:bookmarkEnd w:id="4"/>
      <w:r>
        <w:rPr>
          <w:rFonts w:hint="eastAsia" w:ascii="仿宋_GB2312" w:hAnsi="仿宋_GB2312" w:eastAsia="仿宋_GB2312" w:cs="仿宋_GB2312"/>
          <w:sz w:val="32"/>
          <w:szCs w:val="32"/>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AA15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85310C">
                          <w:pPr>
                            <w:pStyle w:val="2"/>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- 7 -</w:t>
                          </w:r>
                          <w:r>
                            <w:rPr>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F85310C">
                    <w:pPr>
                      <w:pStyle w:val="2"/>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- 7 -</w:t>
                    </w:r>
                    <w:r>
                      <w:rPr>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54D7C"/>
    <w:rsid w:val="000600E7"/>
    <w:rsid w:val="00086C24"/>
    <w:rsid w:val="001A2A2B"/>
    <w:rsid w:val="002728D0"/>
    <w:rsid w:val="0032634E"/>
    <w:rsid w:val="00367755"/>
    <w:rsid w:val="00423EB4"/>
    <w:rsid w:val="0047512E"/>
    <w:rsid w:val="004B3FD4"/>
    <w:rsid w:val="005F3A18"/>
    <w:rsid w:val="006017FA"/>
    <w:rsid w:val="0061663F"/>
    <w:rsid w:val="006D2CEC"/>
    <w:rsid w:val="00810EEB"/>
    <w:rsid w:val="00817518"/>
    <w:rsid w:val="00834C3F"/>
    <w:rsid w:val="00870022"/>
    <w:rsid w:val="008761D2"/>
    <w:rsid w:val="00910C03"/>
    <w:rsid w:val="009143D3"/>
    <w:rsid w:val="00A27071"/>
    <w:rsid w:val="00A44DC3"/>
    <w:rsid w:val="00AC2F3A"/>
    <w:rsid w:val="00B90F93"/>
    <w:rsid w:val="00C03CA4"/>
    <w:rsid w:val="00DA2B30"/>
    <w:rsid w:val="00E27FDD"/>
    <w:rsid w:val="00F36F65"/>
    <w:rsid w:val="00F40F8D"/>
    <w:rsid w:val="00F56A47"/>
    <w:rsid w:val="00F6743F"/>
    <w:rsid w:val="00F81D92"/>
    <w:rsid w:val="00FA3C86"/>
    <w:rsid w:val="01131255"/>
    <w:rsid w:val="014D3549"/>
    <w:rsid w:val="019E3125"/>
    <w:rsid w:val="02A74333"/>
    <w:rsid w:val="02E5725D"/>
    <w:rsid w:val="055661F0"/>
    <w:rsid w:val="06357769"/>
    <w:rsid w:val="06706EB2"/>
    <w:rsid w:val="067173E7"/>
    <w:rsid w:val="06A50B76"/>
    <w:rsid w:val="087D3E5F"/>
    <w:rsid w:val="08E96EF1"/>
    <w:rsid w:val="0A4E18C1"/>
    <w:rsid w:val="0A5B7CDA"/>
    <w:rsid w:val="0AE34E05"/>
    <w:rsid w:val="0B7A42BB"/>
    <w:rsid w:val="0BD36612"/>
    <w:rsid w:val="0DCC56A5"/>
    <w:rsid w:val="0E4A266A"/>
    <w:rsid w:val="104E494E"/>
    <w:rsid w:val="10752BF0"/>
    <w:rsid w:val="123E50AE"/>
    <w:rsid w:val="12B60890"/>
    <w:rsid w:val="12FB4D13"/>
    <w:rsid w:val="13081651"/>
    <w:rsid w:val="15B42C48"/>
    <w:rsid w:val="160838B9"/>
    <w:rsid w:val="1666025D"/>
    <w:rsid w:val="16E44E48"/>
    <w:rsid w:val="17081095"/>
    <w:rsid w:val="18EB7F60"/>
    <w:rsid w:val="196547FC"/>
    <w:rsid w:val="19A80A44"/>
    <w:rsid w:val="1A4E43AC"/>
    <w:rsid w:val="1AA2122D"/>
    <w:rsid w:val="1C32111D"/>
    <w:rsid w:val="1D0D4F75"/>
    <w:rsid w:val="1F243CBF"/>
    <w:rsid w:val="1FCD7EB9"/>
    <w:rsid w:val="20905E92"/>
    <w:rsid w:val="20FB7D36"/>
    <w:rsid w:val="22504F30"/>
    <w:rsid w:val="22C5600A"/>
    <w:rsid w:val="232748D0"/>
    <w:rsid w:val="236E6463"/>
    <w:rsid w:val="23DD6555"/>
    <w:rsid w:val="23E7616F"/>
    <w:rsid w:val="2466767A"/>
    <w:rsid w:val="24DB0068"/>
    <w:rsid w:val="24FD0D5F"/>
    <w:rsid w:val="25C90285"/>
    <w:rsid w:val="262D48F3"/>
    <w:rsid w:val="26773DC1"/>
    <w:rsid w:val="272C5A0D"/>
    <w:rsid w:val="27B16948"/>
    <w:rsid w:val="27F16226"/>
    <w:rsid w:val="28490DC7"/>
    <w:rsid w:val="298B5D35"/>
    <w:rsid w:val="29F86C8D"/>
    <w:rsid w:val="2BAB6CDC"/>
    <w:rsid w:val="2BB832FF"/>
    <w:rsid w:val="2C3F02A2"/>
    <w:rsid w:val="2C6543C1"/>
    <w:rsid w:val="2D572256"/>
    <w:rsid w:val="2D5C5D68"/>
    <w:rsid w:val="2DCA2A28"/>
    <w:rsid w:val="2E187A22"/>
    <w:rsid w:val="2E492289"/>
    <w:rsid w:val="2F193C67"/>
    <w:rsid w:val="2F9A3429"/>
    <w:rsid w:val="30DC1D48"/>
    <w:rsid w:val="31F8388C"/>
    <w:rsid w:val="323521A8"/>
    <w:rsid w:val="329619FE"/>
    <w:rsid w:val="32D700C1"/>
    <w:rsid w:val="33095DA0"/>
    <w:rsid w:val="352F6829"/>
    <w:rsid w:val="35366BF5"/>
    <w:rsid w:val="35B006F6"/>
    <w:rsid w:val="366A6855"/>
    <w:rsid w:val="367936DD"/>
    <w:rsid w:val="369E7049"/>
    <w:rsid w:val="36CD5686"/>
    <w:rsid w:val="379C0A32"/>
    <w:rsid w:val="382F0057"/>
    <w:rsid w:val="38B60DFD"/>
    <w:rsid w:val="3AFF7877"/>
    <w:rsid w:val="3B7D2531"/>
    <w:rsid w:val="3C7050E2"/>
    <w:rsid w:val="3C990195"/>
    <w:rsid w:val="3E58681D"/>
    <w:rsid w:val="3F0A6721"/>
    <w:rsid w:val="3FB320E2"/>
    <w:rsid w:val="404327EB"/>
    <w:rsid w:val="407730C8"/>
    <w:rsid w:val="42026F12"/>
    <w:rsid w:val="427F607F"/>
    <w:rsid w:val="43E31AD8"/>
    <w:rsid w:val="44E22200"/>
    <w:rsid w:val="470E02B0"/>
    <w:rsid w:val="49991C6E"/>
    <w:rsid w:val="4A387340"/>
    <w:rsid w:val="4A8540EB"/>
    <w:rsid w:val="4C001FDF"/>
    <w:rsid w:val="4C9E6ED6"/>
    <w:rsid w:val="4CD07C03"/>
    <w:rsid w:val="4DA07286"/>
    <w:rsid w:val="4DA25C01"/>
    <w:rsid w:val="4DC71ABD"/>
    <w:rsid w:val="4E3E0822"/>
    <w:rsid w:val="4EC2357B"/>
    <w:rsid w:val="4F5566CB"/>
    <w:rsid w:val="525D6724"/>
    <w:rsid w:val="52DC7462"/>
    <w:rsid w:val="53165C44"/>
    <w:rsid w:val="531743C5"/>
    <w:rsid w:val="53BF483C"/>
    <w:rsid w:val="53F73CC7"/>
    <w:rsid w:val="543F3427"/>
    <w:rsid w:val="565D5273"/>
    <w:rsid w:val="567803BE"/>
    <w:rsid w:val="56A8574D"/>
    <w:rsid w:val="56AB55B0"/>
    <w:rsid w:val="57896F79"/>
    <w:rsid w:val="57F8291E"/>
    <w:rsid w:val="58117B8B"/>
    <w:rsid w:val="5983355E"/>
    <w:rsid w:val="5A9304C2"/>
    <w:rsid w:val="5AF4393C"/>
    <w:rsid w:val="5C6DE622"/>
    <w:rsid w:val="5D3E79E1"/>
    <w:rsid w:val="5E1F28A6"/>
    <w:rsid w:val="5E474D0E"/>
    <w:rsid w:val="5F296CFF"/>
    <w:rsid w:val="5F372229"/>
    <w:rsid w:val="5FE36B2F"/>
    <w:rsid w:val="60771CEC"/>
    <w:rsid w:val="60C4610E"/>
    <w:rsid w:val="61335CFD"/>
    <w:rsid w:val="6138557D"/>
    <w:rsid w:val="619821FD"/>
    <w:rsid w:val="626A220D"/>
    <w:rsid w:val="62742987"/>
    <w:rsid w:val="6388408B"/>
    <w:rsid w:val="639A32F4"/>
    <w:rsid w:val="647F4002"/>
    <w:rsid w:val="649B7EE5"/>
    <w:rsid w:val="65DD0E23"/>
    <w:rsid w:val="66A53294"/>
    <w:rsid w:val="68504C7A"/>
    <w:rsid w:val="692F7608"/>
    <w:rsid w:val="6A017844"/>
    <w:rsid w:val="6A357903"/>
    <w:rsid w:val="6A8B1EFE"/>
    <w:rsid w:val="6B2331FB"/>
    <w:rsid w:val="6B2F7D93"/>
    <w:rsid w:val="6D187D89"/>
    <w:rsid w:val="709761BB"/>
    <w:rsid w:val="70B00AAA"/>
    <w:rsid w:val="71806F49"/>
    <w:rsid w:val="72C13A69"/>
    <w:rsid w:val="73932C25"/>
    <w:rsid w:val="74A23383"/>
    <w:rsid w:val="75896E6D"/>
    <w:rsid w:val="767E28FD"/>
    <w:rsid w:val="76BA6071"/>
    <w:rsid w:val="780D4CCE"/>
    <w:rsid w:val="782C31EC"/>
    <w:rsid w:val="78DF67FC"/>
    <w:rsid w:val="791E6883"/>
    <w:rsid w:val="7A654D7C"/>
    <w:rsid w:val="7A6D1D3E"/>
    <w:rsid w:val="7A7D750A"/>
    <w:rsid w:val="7AB45767"/>
    <w:rsid w:val="7AF466EB"/>
    <w:rsid w:val="7B597FF0"/>
    <w:rsid w:val="7C0565ED"/>
    <w:rsid w:val="7D0D7808"/>
    <w:rsid w:val="7D72D5C4"/>
    <w:rsid w:val="7E316AC4"/>
    <w:rsid w:val="7E7F3AB7"/>
    <w:rsid w:val="9FF9619C"/>
    <w:rsid w:val="EFFED1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1529</Words>
  <Characters>1612</Characters>
  <Lines>13</Lines>
  <Paragraphs>3</Paragraphs>
  <TotalTime>230</TotalTime>
  <ScaleCrop>false</ScaleCrop>
  <LinksUpToDate>false</LinksUpToDate>
  <CharactersWithSpaces>1711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2025-04-02T16:02:00Z</dcterms:created>
  <dc:creator>孙佳慧</dc:creator>
  <cp:lastModifiedBy>陈映雪</cp:lastModifiedBy>
  <cp:lastPrinted>2025-09-16T10:54:00Z</cp:lastPrinted>
  <dcterms:modified xsi:type="dcterms:W3CDTF">2026-06-17T07:15:41Z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05E824B6996D4748AEE5D7EBF86D8B8D_13</vt:lpwstr>
  </property>
  <property fmtid="{D5CDD505-2E9C-101B-9397-08002B2CF9AE}" pid="4" name="KSOTemplateDocerSaveRecord">
    <vt:lpwstr>eyJoZGlkIjoiMmUxNTMwMTc5MDNiNjg5M2I0ODcxYTMxYzBjYjEzMzciLCJ1c2VySWQiOiI2ODQ2NzEyNDUifQ==</vt:lpwstr>
  </property>
</Properties>
</file>