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8E" w:rsidRDefault="00CD2E8E">
      <w:pPr>
        <w:widowControl w:val="0"/>
        <w:rPr>
          <w:rFonts w:ascii="宋体" w:hAnsi="宋体" w:cs="宋体"/>
          <w:sz w:val="24"/>
        </w:rPr>
      </w:pPr>
    </w:p>
    <w:p w:rsidR="00CD2E8E" w:rsidRDefault="003C68ED">
      <w:pPr>
        <w:widowContro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附件3</w:t>
      </w:r>
    </w:p>
    <w:p w:rsidR="00CD2E8E" w:rsidRDefault="003C68ED">
      <w:pPr>
        <w:widowControl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宋体"/>
          <w:sz w:val="30"/>
          <w:szCs w:val="30"/>
        </w:rPr>
        <w:t>报废农机主要部件</w:t>
      </w:r>
    </w:p>
    <w:tbl>
      <w:tblPr>
        <w:tblpPr w:leftFromText="180" w:rightFromText="180" w:vertAnchor="text" w:horzAnchor="page" w:tblpX="1165" w:tblpY="209"/>
        <w:tblW w:w="5000" w:type="pct"/>
        <w:tblInd w:w="57" w:type="dxa"/>
        <w:tblCellMar>
          <w:left w:w="57" w:type="dxa"/>
          <w:right w:w="57" w:type="dxa"/>
        </w:tblCellMar>
        <w:tblLook w:val="0000"/>
      </w:tblPr>
      <w:tblGrid>
        <w:gridCol w:w="869"/>
        <w:gridCol w:w="939"/>
        <w:gridCol w:w="2468"/>
        <w:gridCol w:w="5136"/>
      </w:tblGrid>
      <w:tr w:rsidR="00CD2E8E">
        <w:trPr>
          <w:trHeight w:val="42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机型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主要部件</w:t>
            </w:r>
          </w:p>
        </w:tc>
      </w:tr>
      <w:tr w:rsidR="00CD2E8E">
        <w:trPr>
          <w:trHeight w:val="8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拖拉机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轮式或履带拖拉机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机架、发动机、轮胎或履带等行走装置、转向装置、变速装置、传动装置</w:t>
            </w:r>
          </w:p>
        </w:tc>
      </w:tr>
      <w:tr w:rsidR="00CD2E8E">
        <w:trPr>
          <w:trHeight w:val="769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手扶拖拉机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机架、发动机、车轮等行走装置、扶手架、变速装置、传动装置</w:t>
            </w:r>
          </w:p>
        </w:tc>
      </w:tr>
      <w:tr w:rsidR="00CD2E8E">
        <w:trPr>
          <w:trHeight w:val="769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多功能拖拉机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机架、发动机、车轮等行走装置、转向装置、变速装置、传动装置</w:t>
            </w:r>
          </w:p>
        </w:tc>
      </w:tr>
      <w:tr w:rsidR="00CD2E8E">
        <w:trPr>
          <w:trHeight w:val="703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联合收割机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自走式全喂入稻麦联合收割机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机架、发动机、履带或轮胎等行走装置、转向装置、变速装置、传动装置、割台</w:t>
            </w:r>
          </w:p>
        </w:tc>
      </w:tr>
      <w:tr w:rsidR="00CD2E8E">
        <w:trPr>
          <w:trHeight w:val="69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自走式半喂入稻麦联合收割机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机架、发动机、履带或轮胎等行走装置、转向装置、变速装置、传动装置、割台</w:t>
            </w:r>
          </w:p>
        </w:tc>
      </w:tr>
      <w:tr w:rsidR="00CD2E8E">
        <w:trPr>
          <w:trHeight w:val="702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3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水稻插秧机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手扶步进式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机架、发动机、行走轮、传动装置、插植装置</w:t>
            </w:r>
          </w:p>
        </w:tc>
      </w:tr>
      <w:tr w:rsidR="00CD2E8E">
        <w:trPr>
          <w:trHeight w:val="758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独轮乘坐式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机架、发动机、车轮等行走装置、转向装置、变速装置、传动装置、插植装置</w:t>
            </w:r>
          </w:p>
        </w:tc>
      </w:tr>
      <w:tr w:rsidR="00CD2E8E">
        <w:trPr>
          <w:trHeight w:val="76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四轮乘坐式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机架、发动机、车轮等行走装置、转向装置、变速装置、传动装置、插植装置</w:t>
            </w:r>
          </w:p>
        </w:tc>
      </w:tr>
      <w:tr w:rsidR="00CD2E8E">
        <w:trPr>
          <w:trHeight w:val="770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4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机动喷雾（粉）机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悬挂或牵引式喷杆喷雾机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机架、发动机、喷杆、药箱、配套泵</w:t>
            </w:r>
          </w:p>
        </w:tc>
      </w:tr>
      <w:tr w:rsidR="00CD2E8E">
        <w:trPr>
          <w:trHeight w:val="763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自走式喷杆喷雾机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机架、发动机、车轮等行走装置、转向装置、变速装置、传动装置、喷杆、药箱、配套泵</w:t>
            </w:r>
          </w:p>
        </w:tc>
      </w:tr>
      <w:tr w:rsidR="00CD2E8E">
        <w:trPr>
          <w:trHeight w:val="770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牵引式风送喷雾机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机架、发动机、风机、药箱、配套泵</w:t>
            </w:r>
          </w:p>
        </w:tc>
      </w:tr>
      <w:tr w:rsidR="00CD2E8E">
        <w:trPr>
          <w:trHeight w:val="770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自走式风送喷雾机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机架、发动机、车轮等行走装置、转向装置、变速装置、传动装置、风机、药箱、配套泵</w:t>
            </w:r>
          </w:p>
        </w:tc>
      </w:tr>
      <w:tr w:rsidR="00CD2E8E">
        <w:trPr>
          <w:trHeight w:val="6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5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机动脱粒机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机架、滚筒</w:t>
            </w:r>
          </w:p>
        </w:tc>
      </w:tr>
      <w:tr w:rsidR="00CD2E8E">
        <w:trPr>
          <w:trHeight w:val="6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6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饲料（草）粉碎机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机架、粉碎室、转子盘</w:t>
            </w:r>
          </w:p>
        </w:tc>
      </w:tr>
      <w:tr w:rsidR="00CD2E8E">
        <w:trPr>
          <w:trHeight w:val="60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7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铡草机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机架、圆盘或滚筒、刀片</w:t>
            </w:r>
          </w:p>
        </w:tc>
      </w:tr>
    </w:tbl>
    <w:p w:rsidR="008F3EDB" w:rsidRDefault="008F3EDB"/>
    <w:sectPr w:rsidR="008F3EDB" w:rsidSect="00CD2E8E">
      <w:footerReference w:type="even" r:id="rId8"/>
      <w:footerReference w:type="default" r:id="rId9"/>
      <w:pgSz w:w="11906" w:h="16838"/>
      <w:pgMar w:top="1418" w:right="1304" w:bottom="1049" w:left="1304" w:header="0" w:footer="992" w:gutter="0"/>
      <w:cols w:space="720"/>
      <w:formProt w:val="0"/>
      <w:docGrid w:type="lines" w:linePitch="31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39" w:rsidRDefault="00912839" w:rsidP="00CD2E8E">
      <w:r>
        <w:separator/>
      </w:r>
    </w:p>
  </w:endnote>
  <w:endnote w:type="continuationSeparator" w:id="1">
    <w:p w:rsidR="00912839" w:rsidRDefault="00912839" w:rsidP="00CD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charset w:val="86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宋体"/>
    <w:charset w:val="86"/>
    <w:family w:val="roman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E" w:rsidRDefault="003C68ED">
    <w:pPr>
      <w:pStyle w:val="Footer"/>
    </w:pPr>
    <w:r>
      <w:t xml:space="preserve">—  </w:t>
    </w:r>
    <w:r w:rsidR="00910983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</w:instrText>
    </w:r>
    <w:r w:rsidR="00910983">
      <w:rPr>
        <w:rFonts w:ascii="宋体" w:hAnsi="宋体"/>
        <w:sz w:val="24"/>
        <w:szCs w:val="24"/>
      </w:rPr>
      <w:fldChar w:fldCharType="separate"/>
    </w:r>
    <w:r w:rsidR="008F3EDB">
      <w:rPr>
        <w:rFonts w:ascii="宋体" w:hAnsi="宋体"/>
        <w:noProof/>
        <w:sz w:val="24"/>
        <w:szCs w:val="24"/>
      </w:rPr>
      <w:t>2</w:t>
    </w:r>
    <w:r w:rsidR="00910983">
      <w:rPr>
        <w:rFonts w:ascii="宋体" w:hAnsi="宋体"/>
        <w:sz w:val="24"/>
        <w:szCs w:val="24"/>
      </w:rPr>
      <w:fldChar w:fldCharType="end"/>
    </w:r>
    <w:r>
      <w:t xml:space="preserve"> —</w:t>
    </w:r>
  </w:p>
  <w:p w:rsidR="00CD2E8E" w:rsidRDefault="00CD2E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E" w:rsidRDefault="003C68ED">
    <w:pPr>
      <w:pStyle w:val="Footer"/>
      <w:jc w:val="right"/>
    </w:pPr>
    <w:r>
      <w:t xml:space="preserve">—  </w:t>
    </w:r>
    <w:r w:rsidR="00910983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</w:instrText>
    </w:r>
    <w:r w:rsidR="00910983">
      <w:rPr>
        <w:rFonts w:ascii="宋体" w:hAnsi="宋体"/>
        <w:sz w:val="24"/>
        <w:szCs w:val="24"/>
      </w:rPr>
      <w:fldChar w:fldCharType="separate"/>
    </w:r>
    <w:r w:rsidR="008F3EDB">
      <w:rPr>
        <w:rFonts w:ascii="宋体" w:hAnsi="宋体"/>
        <w:noProof/>
        <w:sz w:val="24"/>
        <w:szCs w:val="24"/>
      </w:rPr>
      <w:t>1</w:t>
    </w:r>
    <w:r w:rsidR="00910983">
      <w:rPr>
        <w:rFonts w:ascii="宋体" w:hAnsi="宋体"/>
        <w:sz w:val="24"/>
        <w:szCs w:val="24"/>
      </w:rPr>
      <w:fldChar w:fldCharType="end"/>
    </w:r>
    <w:r>
      <w:t xml:space="preserve"> —</w:t>
    </w:r>
  </w:p>
  <w:p w:rsidR="00CD2E8E" w:rsidRDefault="00CD2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39" w:rsidRDefault="00912839" w:rsidP="00CD2E8E">
      <w:r>
        <w:separator/>
      </w:r>
    </w:p>
  </w:footnote>
  <w:footnote w:type="continuationSeparator" w:id="1">
    <w:p w:rsidR="00912839" w:rsidRDefault="00912839" w:rsidP="00CD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049"/>
    <w:multiLevelType w:val="multilevel"/>
    <w:tmpl w:val="5A04DAFC"/>
    <w:lvl w:ilvl="0">
      <w:start w:val="1"/>
      <w:numFmt w:val="taiwaneseCountingThousand"/>
      <w:lvlText w:val="（%1）"/>
      <w:lvlJc w:val="left"/>
      <w:pPr>
        <w:ind w:left="735" w:hanging="735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9C6D21"/>
    <w:multiLevelType w:val="multilevel"/>
    <w:tmpl w:val="D8EED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11340"/>
  <w:autoHyphenation/>
  <w:evenAndOddHeaders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2E8E"/>
    <w:rsid w:val="000221EE"/>
    <w:rsid w:val="00032D05"/>
    <w:rsid w:val="00075834"/>
    <w:rsid w:val="000F12BA"/>
    <w:rsid w:val="00133E68"/>
    <w:rsid w:val="00305403"/>
    <w:rsid w:val="00374E70"/>
    <w:rsid w:val="003C68ED"/>
    <w:rsid w:val="003D59DE"/>
    <w:rsid w:val="003D7C51"/>
    <w:rsid w:val="00424F07"/>
    <w:rsid w:val="004473DA"/>
    <w:rsid w:val="00482623"/>
    <w:rsid w:val="00524A21"/>
    <w:rsid w:val="005648CD"/>
    <w:rsid w:val="00702AA7"/>
    <w:rsid w:val="007A4BF9"/>
    <w:rsid w:val="00871A0B"/>
    <w:rsid w:val="008B2AF0"/>
    <w:rsid w:val="008F3EDB"/>
    <w:rsid w:val="008F5AB5"/>
    <w:rsid w:val="00910983"/>
    <w:rsid w:val="00912839"/>
    <w:rsid w:val="009305C2"/>
    <w:rsid w:val="009521B2"/>
    <w:rsid w:val="00974017"/>
    <w:rsid w:val="00AD145B"/>
    <w:rsid w:val="00AE4744"/>
    <w:rsid w:val="00B43E72"/>
    <w:rsid w:val="00B55BF0"/>
    <w:rsid w:val="00C075D3"/>
    <w:rsid w:val="00C15A64"/>
    <w:rsid w:val="00C44B75"/>
    <w:rsid w:val="00CD2E8E"/>
    <w:rsid w:val="00CF109B"/>
    <w:rsid w:val="00E119DC"/>
    <w:rsid w:val="00E3665E"/>
    <w:rsid w:val="00E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EC"/>
    <w:rPr>
      <w:rFonts w:ascii="Calibri" w:eastAsia="仿宋_GB2312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51CEC"/>
    <w:pPr>
      <w:keepNext/>
      <w:keepLines/>
      <w:spacing w:before="340" w:after="330" w:line="578" w:lineRule="auto"/>
      <w:outlineLvl w:val="0"/>
    </w:pPr>
    <w:rPr>
      <w:b/>
      <w:kern w:val="2"/>
      <w:sz w:val="44"/>
    </w:rPr>
  </w:style>
  <w:style w:type="paragraph" w:customStyle="1" w:styleId="Heading2">
    <w:name w:val="Heading 2"/>
    <w:basedOn w:val="a"/>
    <w:next w:val="a"/>
    <w:qFormat/>
    <w:rsid w:val="00151CE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customStyle="1" w:styleId="Heading3">
    <w:name w:val="Heading 3"/>
    <w:basedOn w:val="a"/>
    <w:next w:val="a"/>
    <w:qFormat/>
    <w:rsid w:val="00151CEC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customStyle="1" w:styleId="Heading4">
    <w:name w:val="Heading 4"/>
    <w:qFormat/>
    <w:rsid w:val="00151CEC"/>
    <w:pPr>
      <w:spacing w:beforeAutospacing="1" w:afterAutospacing="1"/>
      <w:outlineLvl w:val="3"/>
    </w:pPr>
    <w:rPr>
      <w:rFonts w:ascii="宋体" w:hAnsi="宋体"/>
      <w:b/>
      <w:sz w:val="24"/>
      <w:szCs w:val="21"/>
    </w:rPr>
  </w:style>
  <w:style w:type="character" w:customStyle="1" w:styleId="Char">
    <w:name w:val="页眉 Char"/>
    <w:basedOn w:val="a0"/>
    <w:link w:val="Header"/>
    <w:uiPriority w:val="99"/>
    <w:semiHidden/>
    <w:qFormat/>
    <w:rsid w:val="002E5BDA"/>
    <w:rPr>
      <w:rFonts w:ascii="Calibri" w:eastAsia="仿宋_GB2312" w:hAnsi="Calibri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2E5BDA"/>
    <w:rPr>
      <w:rFonts w:ascii="Calibri" w:eastAsia="仿宋_GB2312" w:hAnsi="Calibri"/>
      <w:sz w:val="18"/>
      <w:szCs w:val="18"/>
    </w:rPr>
  </w:style>
  <w:style w:type="paragraph" w:customStyle="1" w:styleId="a3">
    <w:name w:val="标题样式"/>
    <w:basedOn w:val="a"/>
    <w:next w:val="a4"/>
    <w:qFormat/>
    <w:rsid w:val="00B0407D"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4">
    <w:name w:val="Body Text"/>
    <w:basedOn w:val="a"/>
    <w:rsid w:val="00B0407D"/>
    <w:pPr>
      <w:spacing w:after="140" w:line="276" w:lineRule="auto"/>
    </w:pPr>
  </w:style>
  <w:style w:type="paragraph" w:styleId="a5">
    <w:name w:val="List"/>
    <w:basedOn w:val="a4"/>
    <w:rsid w:val="00B0407D"/>
    <w:rPr>
      <w:rFonts w:cs="Arial"/>
    </w:rPr>
  </w:style>
  <w:style w:type="paragraph" w:customStyle="1" w:styleId="Caption">
    <w:name w:val="Caption"/>
    <w:basedOn w:val="a"/>
    <w:qFormat/>
    <w:rsid w:val="00B040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索引"/>
    <w:basedOn w:val="a"/>
    <w:qFormat/>
    <w:rsid w:val="00B0407D"/>
    <w:pPr>
      <w:suppressLineNumbers/>
    </w:pPr>
    <w:rPr>
      <w:rFonts w:cs="Arial"/>
    </w:rPr>
  </w:style>
  <w:style w:type="paragraph" w:customStyle="1" w:styleId="a7">
    <w:name w:val="页眉与页脚"/>
    <w:basedOn w:val="a"/>
    <w:qFormat/>
    <w:rsid w:val="00B0407D"/>
  </w:style>
  <w:style w:type="paragraph" w:customStyle="1" w:styleId="Footer">
    <w:name w:val="Footer"/>
    <w:basedOn w:val="a"/>
    <w:uiPriority w:val="99"/>
    <w:semiHidden/>
    <w:unhideWhenUsed/>
    <w:rsid w:val="002E5B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Normal (Web)"/>
    <w:basedOn w:val="a"/>
    <w:qFormat/>
    <w:rsid w:val="00151CEC"/>
    <w:rPr>
      <w:sz w:val="24"/>
    </w:rPr>
  </w:style>
  <w:style w:type="paragraph" w:styleId="a9">
    <w:name w:val="List Paragraph"/>
    <w:basedOn w:val="a"/>
    <w:uiPriority w:val="34"/>
    <w:qFormat/>
    <w:rsid w:val="007E6E72"/>
    <w:pPr>
      <w:ind w:firstLine="420"/>
    </w:pPr>
  </w:style>
  <w:style w:type="paragraph" w:customStyle="1" w:styleId="aa">
    <w:name w:val="框架内容"/>
    <w:basedOn w:val="a"/>
    <w:qFormat/>
    <w:rsid w:val="00B0407D"/>
  </w:style>
  <w:style w:type="paragraph" w:customStyle="1" w:styleId="ab">
    <w:name w:val="表格内容"/>
    <w:basedOn w:val="a"/>
    <w:qFormat/>
    <w:rsid w:val="00B0407D"/>
    <w:pPr>
      <w:suppressLineNumbers/>
    </w:pPr>
  </w:style>
  <w:style w:type="paragraph" w:customStyle="1" w:styleId="ac">
    <w:name w:val="表格标题"/>
    <w:basedOn w:val="ab"/>
    <w:qFormat/>
    <w:rsid w:val="00B0407D"/>
    <w:pPr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semiHidden/>
    <w:unhideWhenUsed/>
    <w:rsid w:val="002E5BD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Date"/>
    <w:basedOn w:val="a"/>
    <w:next w:val="a"/>
    <w:link w:val="Char1"/>
    <w:uiPriority w:val="99"/>
    <w:semiHidden/>
    <w:unhideWhenUsed/>
    <w:rsid w:val="00032D05"/>
    <w:pPr>
      <w:ind w:leftChars="2500" w:left="100"/>
    </w:pPr>
  </w:style>
  <w:style w:type="character" w:customStyle="1" w:styleId="Char1">
    <w:name w:val="日期 Char"/>
    <w:basedOn w:val="a0"/>
    <w:link w:val="ad"/>
    <w:uiPriority w:val="99"/>
    <w:semiHidden/>
    <w:rsid w:val="00032D05"/>
    <w:rPr>
      <w:rFonts w:ascii="Calibri" w:eastAsia="仿宋_GB2312" w:hAnsi="Calibri"/>
    </w:rPr>
  </w:style>
  <w:style w:type="paragraph" w:styleId="ae">
    <w:name w:val="header"/>
    <w:basedOn w:val="a"/>
    <w:link w:val="Char10"/>
    <w:uiPriority w:val="99"/>
    <w:semiHidden/>
    <w:unhideWhenUsed/>
    <w:rsid w:val="0095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e"/>
    <w:uiPriority w:val="99"/>
    <w:semiHidden/>
    <w:rsid w:val="009521B2"/>
    <w:rPr>
      <w:rFonts w:ascii="Calibri" w:eastAsia="仿宋_GB2312" w:hAnsi="Calibri"/>
      <w:sz w:val="18"/>
      <w:szCs w:val="18"/>
    </w:rPr>
  </w:style>
  <w:style w:type="paragraph" w:styleId="af">
    <w:name w:val="footer"/>
    <w:basedOn w:val="a"/>
    <w:link w:val="Char11"/>
    <w:uiPriority w:val="99"/>
    <w:semiHidden/>
    <w:unhideWhenUsed/>
    <w:rsid w:val="009521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1">
    <w:name w:val="页脚 Char1"/>
    <w:basedOn w:val="a0"/>
    <w:link w:val="af"/>
    <w:uiPriority w:val="99"/>
    <w:semiHidden/>
    <w:rsid w:val="009521B2"/>
    <w:rPr>
      <w:rFonts w:ascii="Calibri" w:eastAsia="仿宋_GB2312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9B118D-C3E1-42C5-942E-88A3EFE8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3</cp:revision>
  <cp:lastPrinted>2020-11-11T03:29:00Z</cp:lastPrinted>
  <dcterms:created xsi:type="dcterms:W3CDTF">2020-11-26T08:02:00Z</dcterms:created>
  <dcterms:modified xsi:type="dcterms:W3CDTF">2020-11-26T08:02:00Z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2052-11.1.0.9582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