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E5DBB">
      <w:pPr>
        <w:spacing w:line="540" w:lineRule="exact"/>
        <w:jc w:val="left"/>
        <w:rPr>
          <w:rFonts w:ascii="宋体" w:hAnsi="宋体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</w:t>
      </w:r>
    </w:p>
    <w:p w14:paraId="6DD6B853">
      <w:pPr>
        <w:spacing w:line="540" w:lineRule="exact"/>
        <w:jc w:val="center"/>
        <w:rPr>
          <w:rFonts w:ascii="仿宋_GB2312" w:hAnsi="仿宋_GB2312" w:cs="仿宋_GB2312"/>
          <w:color w:val="000000"/>
          <w:spacing w:val="-6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444444"/>
          <w:kern w:val="0"/>
          <w:sz w:val="36"/>
          <w:szCs w:val="36"/>
        </w:rPr>
        <w:t>2023年泉州市农业产业强镇</w:t>
      </w:r>
      <w:r>
        <w:rPr>
          <w:rFonts w:ascii="黑体" w:hAnsi="黑体" w:eastAsia="黑体" w:cs="黑体"/>
          <w:b/>
          <w:bCs/>
          <w:color w:val="444444"/>
          <w:kern w:val="0"/>
          <w:sz w:val="36"/>
          <w:szCs w:val="36"/>
        </w:rPr>
        <w:t>(</w:t>
      </w:r>
      <w:r>
        <w:rPr>
          <w:rFonts w:hint="eastAsia" w:ascii="黑体" w:hAnsi="黑体" w:eastAsia="黑体" w:cs="黑体"/>
          <w:b/>
          <w:bCs/>
          <w:color w:val="444444"/>
          <w:kern w:val="0"/>
          <w:sz w:val="36"/>
          <w:szCs w:val="36"/>
        </w:rPr>
        <w:t>坑仔口镇</w:t>
      </w:r>
      <w:r>
        <w:rPr>
          <w:rFonts w:ascii="黑体" w:hAnsi="黑体" w:eastAsia="黑体" w:cs="黑体"/>
          <w:b/>
          <w:bCs/>
          <w:color w:val="444444"/>
          <w:kern w:val="0"/>
          <w:sz w:val="36"/>
          <w:szCs w:val="36"/>
        </w:rPr>
        <w:t>)</w:t>
      </w:r>
      <w:r>
        <w:rPr>
          <w:rFonts w:hint="eastAsia" w:ascii="黑体" w:hAnsi="黑体" w:eastAsia="黑体" w:cs="黑体"/>
          <w:b/>
          <w:bCs/>
          <w:color w:val="444444"/>
          <w:kern w:val="0"/>
          <w:sz w:val="36"/>
          <w:szCs w:val="36"/>
        </w:rPr>
        <w:t>示范建设项目情况表</w:t>
      </w:r>
    </w:p>
    <w:bookmarkEnd w:id="0"/>
    <w:p w14:paraId="2955B91F">
      <w:pPr>
        <w:jc w:val="right"/>
        <w:rPr>
          <w:rFonts w:ascii="黑体" w:hAnsi="黑体" w:eastAsia="黑体" w:cs="黑体"/>
          <w:b/>
          <w:bCs/>
          <w:color w:val="444444"/>
          <w:kern w:val="0"/>
          <w:sz w:val="36"/>
          <w:szCs w:val="36"/>
        </w:rPr>
      </w:pPr>
      <w:r>
        <w:rPr>
          <w:rFonts w:hint="eastAsia" w:ascii="宋体" w:hAnsi="宋体" w:cs="宋体"/>
          <w:sz w:val="18"/>
          <w:szCs w:val="18"/>
        </w:rPr>
        <w:t xml:space="preserve">单位：万元  </w:t>
      </w:r>
      <w:r>
        <w:rPr>
          <w:rFonts w:hint="eastAsia" w:ascii="仿宋" w:hAnsi="仿宋" w:eastAsia="仿宋" w:cs="宋体"/>
          <w:kern w:val="0"/>
          <w:szCs w:val="21"/>
        </w:rPr>
        <w:t xml:space="preserve"> </w:t>
      </w:r>
    </w:p>
    <w:tbl>
      <w:tblPr>
        <w:tblStyle w:val="2"/>
        <w:tblpPr w:leftFromText="180" w:rightFromText="180" w:vertAnchor="text" w:horzAnchor="margin" w:tblpXSpec="center" w:tblpY="470"/>
        <w:tblW w:w="131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2228"/>
        <w:gridCol w:w="1125"/>
        <w:gridCol w:w="1095"/>
        <w:gridCol w:w="5880"/>
        <w:gridCol w:w="1170"/>
        <w:gridCol w:w="1136"/>
      </w:tblGrid>
      <w:tr w14:paraId="2703F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8ECD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序号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4341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项目名称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0678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建设地点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281C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建设单位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4D63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建设内容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B3D1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投资</w:t>
            </w:r>
          </w:p>
          <w:p w14:paraId="378C091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（万元）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F2BE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补助</w:t>
            </w:r>
          </w:p>
          <w:p w14:paraId="15ECE80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（万元）</w:t>
            </w:r>
          </w:p>
        </w:tc>
      </w:tr>
      <w:tr w14:paraId="157A8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B310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2C3A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扶持龙头企业、大户、种植加工能手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3B52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坑仔口镇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693D3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永春县海峡红茶叶专业合作社、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13220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实施有机肥茶园示范片200亩，购置产业提升相关机械设备（1台烘干机、1台杀青机等）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5863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20.25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3DB3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10</w:t>
            </w:r>
          </w:p>
        </w:tc>
      </w:tr>
      <w:tr w14:paraId="481B5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9041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3EB8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扶持龙头企业、大户、种植加工能手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6046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坑仔口镇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E9CC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泉州永春御芳香茶业合作社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095D8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实施有机肥茶园示范片100亩，购置产业提升相关机械设备（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条输送带、3台茶叶挑梗机、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台打包机等）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D58A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17.12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1533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8</w:t>
            </w:r>
          </w:p>
        </w:tc>
      </w:tr>
    </w:tbl>
    <w:p w14:paraId="008386C5"/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B449E"/>
    <w:rsid w:val="473B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2024-11-25T09:31:00Z</dcterms:created>
  <dc:creator>黄衍杰</dc:creator>
  <cp:lastModifiedBy>黄衍杰</cp:lastModifiedBy>
  <dcterms:modified xsi:type="dcterms:W3CDTF">2024-11-25T09:33:11Z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FF218258FEB84D67AD3C07E19DE2D72C_11</vt:lpwstr>
  </property>
</Properties>
</file>