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4CB8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附件1</w:t>
      </w:r>
    </w:p>
    <w:tbl>
      <w:tblPr>
        <w:tblStyle w:val="3"/>
        <w:tblW w:w="1466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50"/>
        <w:gridCol w:w="1490"/>
        <w:gridCol w:w="1407"/>
        <w:gridCol w:w="1467"/>
        <w:gridCol w:w="5706"/>
        <w:gridCol w:w="1275"/>
        <w:gridCol w:w="983"/>
      </w:tblGrid>
      <w:tr w14:paraId="05A4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6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CD3F8C">
            <w:pPr>
              <w:spacing w:line="560" w:lineRule="exact"/>
              <w:jc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sz w:val="44"/>
                <w:szCs w:val="4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sz w:val="44"/>
                <w:szCs w:val="44"/>
              </w:rPr>
              <w:t>202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sz w:val="44"/>
                <w:szCs w:val="44"/>
              </w:rPr>
              <w:t>年市级财政衔接推进乡村振兴补助资金（产业发展项目）分配表</w:t>
            </w:r>
          </w:p>
          <w:p w14:paraId="1BDE895D">
            <w:pPr>
              <w:spacing w:line="560" w:lineRule="exact"/>
              <w:jc w:val="center"/>
              <w:rPr>
                <w:rFonts w:hint="eastAsia"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华文中宋" w:eastAsia="仿宋_GB2312" w:cs="仿宋_GB2312"/>
              </w:rPr>
              <w:t xml:space="preserve">                                                                                   单位：万元</w:t>
            </w:r>
          </w:p>
        </w:tc>
      </w:tr>
      <w:tr w14:paraId="5964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4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07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9A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镇村</w:t>
            </w:r>
          </w:p>
          <w:p w14:paraId="247F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属性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1B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  <w:t>项目</w:t>
            </w:r>
          </w:p>
          <w:p w14:paraId="176F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  <w:t>类别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  <w:p w14:paraId="62E6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8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预算总投资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</w:t>
            </w:r>
          </w:p>
          <w:p w14:paraId="1950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</w:tr>
      <w:tr w14:paraId="5839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D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乡人民政府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原市级扶贫开发重点乡镇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08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农业机械化与即时配送中心建设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color w:val="auto"/>
                <w:sz w:val="28"/>
                <w:szCs w:val="28"/>
                <w:lang w:val="en-US" w:eastAsia="zh-CN" w:bidi="ar"/>
              </w:rPr>
              <w:t>着力做大做强呈祥高山特色农业品牌，提升区域农业机械化生产水平，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完善农业辅助设施，建恒温包装间及仓储间，购买运输设备及农机、三轮摩托运输车辆、山地爬山虎车辆、微耕机等农业生产设备。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620AB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D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镇人民政府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8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原市级扶贫开发重点乡镇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25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低糖水稻产业发展</w:t>
            </w:r>
          </w:p>
        </w:tc>
        <w:tc>
          <w:tcPr>
            <w:tcW w:w="57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7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推广</w:t>
            </w:r>
            <w:r>
              <w:rPr>
                <w:rStyle w:val="6"/>
                <w:rFonts w:hAnsi="宋体"/>
                <w:color w:val="auto"/>
                <w:sz w:val="28"/>
                <w:szCs w:val="28"/>
                <w:lang w:val="en-US" w:eastAsia="zh-CN" w:bidi="ar"/>
              </w:rPr>
              <w:t>低糖水稻约300亩，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购买</w:t>
            </w:r>
            <w:r>
              <w:rPr>
                <w:rStyle w:val="6"/>
                <w:rFonts w:hAnsi="宋体"/>
                <w:color w:val="auto"/>
                <w:sz w:val="28"/>
                <w:szCs w:val="28"/>
                <w:lang w:val="en-US" w:eastAsia="zh-CN" w:bidi="ar"/>
              </w:rPr>
              <w:t>低糖水稻大米加工低糖米粉，相关产品设计、宣传等。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 w14:paraId="6601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9A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3C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云峰村村民委员会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36B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建档立卡脱贫村、老区村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CE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雷笋种植项目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26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发展云峰特色产业，种植雷笋约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23亩。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A0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71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</w:t>
            </w:r>
          </w:p>
        </w:tc>
      </w:tr>
      <w:tr w14:paraId="7165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9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A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姜埕村村民委员会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74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建档立卡脱贫村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1D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产业基础设施项目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72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芦柑园产业提升项目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对产业园芦柑树进行嫁接改良，完善配套基础设施，进行园区道路硬化、蓄水池水渠建设。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8.4</w:t>
            </w:r>
          </w:p>
        </w:tc>
      </w:tr>
      <w:tr w14:paraId="6EEC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7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4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侯龙村村民委员会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D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老区村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产业基础设施项目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CD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虎形山机耕路改拓硬化工程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A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虎形山机耕路改拓硬化工程，包括建设740米路基，路面硬化1053平方米。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7.9</w:t>
            </w:r>
          </w:p>
        </w:tc>
      </w:tr>
      <w:tr w14:paraId="4169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B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</w:tbl>
    <w:p w14:paraId="11F9FCC3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06F82D5-F2CC-40C3-A6CE-C321D006C7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C1EB44-CA4F-45A1-8965-87F6591F10C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D51D4A8-E879-431E-8371-ED0BD999FF5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8F839AC-3CD3-4D62-B1F4-2FCDE783C4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AA962">
    <w:pPr>
      <w:pStyle w:val="2"/>
      <w:framePr w:wrap="around" w:vAnchor="text" w:hAnchor="margin" w:xAlign="outside" w:y="-97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 w14:paraId="61117CB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07214"/>
    <w:rsid w:val="0D104A49"/>
    <w:rsid w:val="4A10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493</Characters>
  <Lines>0</Lines>
  <Paragraphs>0</Paragraphs>
  <TotalTime>1</TotalTime>
  <ScaleCrop>false</ScaleCrop>
  <LinksUpToDate>false</LinksUpToDate>
  <CharactersWithSpaces>576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2024-11-28T08:18:00Z</dcterms:created>
  <dc:creator>黄衍杰</dc:creator>
  <cp:lastModifiedBy>黄衍杰</cp:lastModifiedBy>
  <dcterms:modified xsi:type="dcterms:W3CDTF">2024-11-28T08:50:25Z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B73277A659C947ED8133755CEB22F653_11</vt:lpwstr>
  </property>
</Properties>
</file>