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8A2" w:rsidRDefault="00A428A2" w:rsidP="00691661">
      <w:pPr>
        <w:spacing w:line="560" w:lineRule="exact"/>
        <w:ind w:firstLine="600"/>
        <w:jc w:val="center"/>
        <w:rPr>
          <w:rFonts w:eastAsia="仿宋_GB2312"/>
          <w:sz w:val="30"/>
        </w:rPr>
      </w:pPr>
    </w:p>
    <w:p w:rsidR="00A428A2" w:rsidRDefault="00A428A2" w:rsidP="00691661">
      <w:pPr>
        <w:spacing w:line="560" w:lineRule="exact"/>
        <w:ind w:firstLine="600"/>
        <w:jc w:val="center"/>
        <w:rPr>
          <w:rFonts w:eastAsia="仿宋_GB2312"/>
          <w:sz w:val="30"/>
        </w:rPr>
      </w:pPr>
    </w:p>
    <w:p w:rsidR="00A428A2" w:rsidRDefault="00A428A2" w:rsidP="00691661">
      <w:pPr>
        <w:spacing w:line="560" w:lineRule="exact"/>
        <w:ind w:firstLine="600"/>
        <w:jc w:val="center"/>
        <w:rPr>
          <w:rFonts w:eastAsia="仿宋_GB2312"/>
          <w:sz w:val="30"/>
        </w:rPr>
      </w:pPr>
    </w:p>
    <w:p w:rsidR="00A428A2" w:rsidRDefault="00A428A2" w:rsidP="00691661">
      <w:pPr>
        <w:spacing w:line="560" w:lineRule="exact"/>
        <w:ind w:firstLine="600"/>
        <w:jc w:val="center"/>
        <w:rPr>
          <w:rFonts w:eastAsia="仿宋_GB2312"/>
          <w:sz w:val="30"/>
        </w:rPr>
      </w:pPr>
    </w:p>
    <w:p w:rsidR="00A428A2" w:rsidRDefault="00A428A2" w:rsidP="00691661">
      <w:pPr>
        <w:spacing w:line="560" w:lineRule="exact"/>
        <w:ind w:firstLine="600"/>
        <w:jc w:val="center"/>
        <w:rPr>
          <w:rFonts w:eastAsia="仿宋_GB2312"/>
          <w:sz w:val="30"/>
        </w:rPr>
      </w:pPr>
    </w:p>
    <w:p w:rsidR="00A428A2" w:rsidRDefault="00A428A2" w:rsidP="00691661">
      <w:pPr>
        <w:spacing w:line="560" w:lineRule="exact"/>
        <w:ind w:firstLine="600"/>
        <w:jc w:val="center"/>
        <w:rPr>
          <w:rFonts w:eastAsia="仿宋_GB2312"/>
          <w:sz w:val="30"/>
        </w:rPr>
      </w:pPr>
    </w:p>
    <w:p w:rsidR="00A428A2" w:rsidRDefault="00A428A2" w:rsidP="00691661">
      <w:pPr>
        <w:spacing w:line="680" w:lineRule="exact"/>
        <w:ind w:firstLine="601"/>
        <w:jc w:val="center"/>
        <w:rPr>
          <w:rFonts w:eastAsia="仿宋_GB2312"/>
          <w:sz w:val="30"/>
        </w:rPr>
      </w:pPr>
    </w:p>
    <w:p w:rsidR="00A428A2" w:rsidRDefault="00A428A2" w:rsidP="00691661">
      <w:pPr>
        <w:spacing w:line="680" w:lineRule="exact"/>
        <w:ind w:firstLine="601"/>
        <w:jc w:val="center"/>
        <w:rPr>
          <w:rFonts w:eastAsia="仿宋_GB2312"/>
          <w:sz w:val="30"/>
        </w:rPr>
      </w:pPr>
    </w:p>
    <w:p w:rsidR="00A428A2" w:rsidRDefault="00A428A2" w:rsidP="00691661">
      <w:pPr>
        <w:spacing w:line="560" w:lineRule="exact"/>
        <w:jc w:val="center"/>
        <w:rPr>
          <w:rFonts w:ascii="仿宋" w:eastAsia="仿宋" w:hAnsi="仿宋"/>
          <w:sz w:val="32"/>
          <w:szCs w:val="32"/>
        </w:rPr>
      </w:pPr>
      <w:r>
        <w:rPr>
          <w:rFonts w:ascii="仿宋" w:eastAsia="仿宋" w:hAnsi="仿宋" w:hint="eastAsia"/>
          <w:sz w:val="32"/>
          <w:szCs w:val="32"/>
        </w:rPr>
        <w:t>永玉委〔</w:t>
      </w:r>
      <w:r>
        <w:rPr>
          <w:rFonts w:ascii="仿宋" w:eastAsia="仿宋" w:hAnsi="仿宋"/>
          <w:sz w:val="32"/>
          <w:szCs w:val="32"/>
        </w:rPr>
        <w:t>2022</w:t>
      </w:r>
      <w:r>
        <w:rPr>
          <w:rFonts w:ascii="仿宋" w:eastAsia="仿宋" w:hAnsi="仿宋" w:hint="eastAsia"/>
          <w:sz w:val="32"/>
          <w:szCs w:val="32"/>
        </w:rPr>
        <w:t>〕</w:t>
      </w:r>
      <w:r>
        <w:rPr>
          <w:rFonts w:ascii="仿宋" w:eastAsia="仿宋" w:hAnsi="仿宋"/>
          <w:sz w:val="32"/>
          <w:szCs w:val="32"/>
        </w:rPr>
        <w:t>50</w:t>
      </w:r>
      <w:r>
        <w:rPr>
          <w:rFonts w:ascii="仿宋" w:eastAsia="仿宋" w:hAnsi="仿宋" w:hint="eastAsia"/>
          <w:sz w:val="32"/>
          <w:szCs w:val="32"/>
        </w:rPr>
        <w:t>号</w:t>
      </w:r>
    </w:p>
    <w:p w:rsidR="00A428A2" w:rsidRDefault="00A428A2" w:rsidP="00691661">
      <w:pPr>
        <w:spacing w:line="560" w:lineRule="exact"/>
        <w:ind w:firstLine="600"/>
        <w:jc w:val="center"/>
        <w:rPr>
          <w:rFonts w:eastAsia="仿宋_GB2312"/>
          <w:sz w:val="32"/>
          <w:szCs w:val="32"/>
        </w:rPr>
      </w:pPr>
    </w:p>
    <w:p w:rsidR="00A428A2" w:rsidRDefault="00A428A2" w:rsidP="00691661">
      <w:pPr>
        <w:spacing w:line="420" w:lineRule="exact"/>
        <w:ind w:firstLine="601"/>
        <w:jc w:val="center"/>
        <w:rPr>
          <w:rFonts w:eastAsia="仿宋_GB2312"/>
          <w:sz w:val="32"/>
          <w:szCs w:val="32"/>
        </w:rPr>
      </w:pPr>
    </w:p>
    <w:p w:rsidR="00A428A2" w:rsidRDefault="00A428A2">
      <w:pPr>
        <w:spacing w:line="6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中共玉斗镇委员会关于成立中共玉斗镇委员会</w:t>
      </w:r>
    </w:p>
    <w:p w:rsidR="00A428A2" w:rsidRDefault="00A428A2">
      <w:pPr>
        <w:spacing w:line="6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全民国防教育工作领导小组的通知</w:t>
      </w:r>
    </w:p>
    <w:p w:rsidR="00A428A2" w:rsidRDefault="00A428A2">
      <w:pPr>
        <w:spacing w:line="660" w:lineRule="exact"/>
        <w:rPr>
          <w:rFonts w:ascii="方正小标宋简体" w:eastAsia="方正小标宋简体" w:hAnsi="方正小标宋简体" w:cs="方正小标宋简体"/>
          <w:sz w:val="36"/>
          <w:szCs w:val="36"/>
        </w:rPr>
      </w:pPr>
    </w:p>
    <w:p w:rsidR="00A428A2" w:rsidRDefault="00A428A2" w:rsidP="00691661">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各党（总）支部、镇直有关单位：</w:t>
      </w:r>
    </w:p>
    <w:p w:rsidR="00A428A2" w:rsidRDefault="00A428A2" w:rsidP="00691661">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为贯彻落实《中共中央</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国务院</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中央军委关于加强和改进新时代全民国防教育工作的意见》，根据《中共永春县委关于成立中共永春县委全民国防教育工作领导小组的通知》（永委〔</w:t>
      </w:r>
      <w:r>
        <w:rPr>
          <w:rFonts w:ascii="仿宋_GB2312" w:eastAsia="仿宋_GB2312" w:hAnsi="仿宋_GB2312" w:cs="仿宋_GB2312"/>
          <w:sz w:val="32"/>
          <w:szCs w:val="32"/>
        </w:rPr>
        <w:t>2022</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40</w:t>
      </w:r>
      <w:r>
        <w:rPr>
          <w:rFonts w:ascii="仿宋_GB2312" w:eastAsia="仿宋_GB2312" w:hAnsi="仿宋_GB2312" w:cs="仿宋_GB2312" w:hint="eastAsia"/>
          <w:sz w:val="32"/>
          <w:szCs w:val="32"/>
        </w:rPr>
        <w:t>号）精神，经镇党委研究，决定成立中共玉斗镇委员会全民国防教育工作领导小组。组成人员及相关事项通知如下：</w:t>
      </w:r>
    </w:p>
    <w:p w:rsidR="00A428A2" w:rsidRDefault="00A428A2" w:rsidP="00691661">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组</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长：康贤德</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镇党委书记</w:t>
      </w:r>
    </w:p>
    <w:p w:rsidR="00A428A2" w:rsidRDefault="00A428A2" w:rsidP="00691661">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副组长：王志杰</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镇党委副书记、镇长</w:t>
      </w:r>
    </w:p>
    <w:p w:rsidR="00A428A2" w:rsidRDefault="00A428A2" w:rsidP="00691661">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康少明</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镇党委副书记、政法委员</w:t>
      </w:r>
    </w:p>
    <w:p w:rsidR="00A428A2" w:rsidRDefault="00A428A2" w:rsidP="00691661">
      <w:pPr>
        <w:spacing w:line="560" w:lineRule="exact"/>
        <w:ind w:firstLineChars="6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涂志军</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镇党委秘书、统战委员</w:t>
      </w:r>
    </w:p>
    <w:p w:rsidR="00A428A2" w:rsidRDefault="00A428A2" w:rsidP="00691661">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颜民杭</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镇组织委员</w:t>
      </w:r>
    </w:p>
    <w:p w:rsidR="00A428A2" w:rsidRDefault="00A428A2" w:rsidP="00691661">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许银花</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镇宣传委员</w:t>
      </w:r>
    </w:p>
    <w:p w:rsidR="00A428A2" w:rsidRDefault="00A428A2" w:rsidP="00691661">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刘培进</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镇武装部长、党委委员</w:t>
      </w:r>
    </w:p>
    <w:p w:rsidR="00A428A2" w:rsidRDefault="00A428A2" w:rsidP="00691661">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成</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员：康美莲</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四级主任科员、镇党政办负责人</w:t>
      </w:r>
    </w:p>
    <w:p w:rsidR="00A428A2" w:rsidRDefault="00A428A2" w:rsidP="00691661">
      <w:pPr>
        <w:spacing w:line="560" w:lineRule="exact"/>
        <w:ind w:firstLineChars="6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吴江涛</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镇纪委副书记</w:t>
      </w:r>
    </w:p>
    <w:p w:rsidR="00A428A2" w:rsidRDefault="00A428A2" w:rsidP="00691661">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陈娇茹</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镇组织干事</w:t>
      </w:r>
    </w:p>
    <w:p w:rsidR="00A428A2" w:rsidRDefault="00A428A2" w:rsidP="00691661">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王秀峰</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镇宣传干事</w:t>
      </w:r>
    </w:p>
    <w:p w:rsidR="00A428A2" w:rsidRDefault="00A428A2" w:rsidP="00691661">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赵智春</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镇武装干事</w:t>
      </w:r>
      <w:bookmarkStart w:id="0" w:name="_GoBack"/>
      <w:bookmarkEnd w:id="0"/>
    </w:p>
    <w:p w:rsidR="00A428A2" w:rsidRDefault="00A428A2" w:rsidP="00691661">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郑聪颖</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镇退役军人服务站干事</w:t>
      </w:r>
    </w:p>
    <w:p w:rsidR="00A428A2" w:rsidRDefault="00A428A2" w:rsidP="00691661">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陈锦玉</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镇统战干事</w:t>
      </w:r>
    </w:p>
    <w:p w:rsidR="00A428A2" w:rsidRDefault="00A428A2" w:rsidP="00691661">
      <w:pPr>
        <w:spacing w:line="560" w:lineRule="exact"/>
        <w:ind w:firstLineChars="6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王智强</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镇团委书记</w:t>
      </w:r>
    </w:p>
    <w:p w:rsidR="00A428A2" w:rsidRDefault="00A428A2" w:rsidP="00691661">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黄雅芳</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镇团委副书记</w:t>
      </w:r>
    </w:p>
    <w:p w:rsidR="00A428A2" w:rsidRDefault="00A428A2" w:rsidP="00691661">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颜志钦</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镇综合执法队干部</w:t>
      </w:r>
    </w:p>
    <w:p w:rsidR="00A428A2" w:rsidRDefault="00A428A2" w:rsidP="00691661">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卢家斌</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镇财政所干事</w:t>
      </w:r>
    </w:p>
    <w:p w:rsidR="00A428A2" w:rsidRDefault="00A428A2" w:rsidP="00691661">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王洪城</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镇文化站负责人</w:t>
      </w:r>
      <w:r>
        <w:rPr>
          <w:rFonts w:ascii="仿宋_GB2312" w:eastAsia="仿宋_GB2312" w:hAnsi="仿宋_GB2312" w:cs="仿宋_GB2312"/>
          <w:sz w:val="32"/>
          <w:szCs w:val="32"/>
        </w:rPr>
        <w:t xml:space="preserve"> </w:t>
      </w:r>
    </w:p>
    <w:p w:rsidR="00A428A2" w:rsidRDefault="00A428A2" w:rsidP="00691661">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领导小组下设办公室，设在镇党建办，镇宣传委员许银花任办公室主任，办公室成员由康美莲、陈娇茹、王秀峰、陈锦玉、赵智春、郑聪颖、王智强组成，负责全民国防教育工作的综合协调，承担领导小组日常工作。</w:t>
      </w:r>
    </w:p>
    <w:p w:rsidR="00A428A2" w:rsidRDefault="00A428A2" w:rsidP="00691661">
      <w:pPr>
        <w:spacing w:line="560" w:lineRule="exact"/>
        <w:ind w:firstLineChars="18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中共玉斗镇委员会</w:t>
      </w:r>
    </w:p>
    <w:p w:rsidR="00A428A2" w:rsidRDefault="00A428A2" w:rsidP="00691661">
      <w:pPr>
        <w:spacing w:line="560" w:lineRule="exact"/>
        <w:ind w:firstLineChars="1800" w:firstLine="31680"/>
        <w:rPr>
          <w:rFonts w:ascii="仿宋_GB2312" w:eastAsia="仿宋_GB2312" w:hAnsi="仿宋_GB2312" w:cs="仿宋_GB2312"/>
          <w:sz w:val="32"/>
          <w:szCs w:val="32"/>
        </w:rPr>
      </w:pPr>
      <w:r>
        <w:rPr>
          <w:rFonts w:ascii="仿宋_GB2312" w:eastAsia="仿宋_GB2312" w:hAnsi="仿宋_GB2312" w:cs="仿宋_GB2312"/>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日</w:t>
      </w:r>
    </w:p>
    <w:p w:rsidR="00A428A2" w:rsidRDefault="00A428A2" w:rsidP="00691661">
      <w:pPr>
        <w:widowControl/>
        <w:jc w:val="center"/>
        <w:rPr>
          <w:color w:val="000000"/>
          <w:kern w:val="0"/>
          <w:sz w:val="23"/>
          <w:szCs w:val="23"/>
        </w:rPr>
      </w:pPr>
    </w:p>
    <w:p w:rsidR="00A428A2" w:rsidRDefault="00A428A2" w:rsidP="00691661">
      <w:pPr>
        <w:spacing w:line="520" w:lineRule="exact"/>
        <w:ind w:firstLineChars="100" w:firstLine="31680"/>
        <w:rPr>
          <w:rStyle w:val="font21"/>
          <w:rFonts w:eastAsia="仿宋"/>
          <w:sz w:val="28"/>
          <w:szCs w:val="28"/>
        </w:rPr>
      </w:pPr>
      <w:r>
        <w:rPr>
          <w:noProof/>
        </w:rPr>
        <w:pict>
          <v:line id="直线 2" o:spid="_x0000_s1026" style="position:absolute;left:0;text-align:left;z-index:251656704" from="0,3.4pt" to="441pt,3.4pt" strokeweight="1.25pt"/>
        </w:pict>
      </w:r>
      <w:r>
        <w:rPr>
          <w:rStyle w:val="font21"/>
          <w:rFonts w:eastAsia="仿宋" w:hAnsi="仿宋" w:hint="eastAsia"/>
          <w:sz w:val="28"/>
          <w:szCs w:val="28"/>
        </w:rPr>
        <w:t>抄送：县委宣传部。</w:t>
      </w:r>
    </w:p>
    <w:p w:rsidR="00A428A2" w:rsidRDefault="00A428A2" w:rsidP="00691661">
      <w:pPr>
        <w:spacing w:line="520" w:lineRule="exact"/>
        <w:ind w:firstLineChars="100" w:firstLine="31680"/>
        <w:rPr>
          <w:rStyle w:val="font21"/>
          <w:rFonts w:eastAsia="仿宋"/>
          <w:sz w:val="28"/>
          <w:szCs w:val="28"/>
        </w:rPr>
      </w:pPr>
      <w:r>
        <w:rPr>
          <w:rStyle w:val="font21"/>
          <w:rFonts w:eastAsia="仿宋"/>
          <w:sz w:val="28"/>
          <w:szCs w:val="28"/>
        </w:rPr>
        <w:t xml:space="preserve">      </w:t>
      </w:r>
      <w:r>
        <w:rPr>
          <w:rStyle w:val="font21"/>
          <w:rFonts w:eastAsia="仿宋" w:hint="eastAsia"/>
          <w:sz w:val="28"/>
          <w:szCs w:val="28"/>
        </w:rPr>
        <w:t>存档（</w:t>
      </w:r>
      <w:r>
        <w:rPr>
          <w:rStyle w:val="font21"/>
          <w:rFonts w:eastAsia="仿宋"/>
          <w:sz w:val="28"/>
          <w:szCs w:val="28"/>
        </w:rPr>
        <w:t>2</w:t>
      </w:r>
      <w:r>
        <w:rPr>
          <w:rStyle w:val="font21"/>
          <w:rFonts w:eastAsia="仿宋" w:hint="eastAsia"/>
          <w:sz w:val="28"/>
          <w:szCs w:val="28"/>
        </w:rPr>
        <w:t>）</w:t>
      </w:r>
      <w:r>
        <w:rPr>
          <w:rStyle w:val="font21"/>
          <w:rFonts w:eastAsia="仿宋" w:hAnsi="仿宋" w:hint="eastAsia"/>
          <w:sz w:val="28"/>
          <w:szCs w:val="28"/>
        </w:rPr>
        <w:t>。</w:t>
      </w:r>
    </w:p>
    <w:p w:rsidR="00A428A2" w:rsidRDefault="00A428A2" w:rsidP="00691661">
      <w:pPr>
        <w:spacing w:line="520" w:lineRule="exact"/>
        <w:ind w:firstLineChars="100" w:firstLine="31680"/>
      </w:pPr>
      <w:r>
        <w:rPr>
          <w:noProof/>
        </w:rPr>
        <w:pict>
          <v:line id="直线 4" o:spid="_x0000_s1027" style="position:absolute;left:0;text-align:left;z-index:251658752" from="0,31pt" to="441pt,31pt" strokeweight="1.25pt"/>
        </w:pict>
      </w:r>
      <w:r>
        <w:rPr>
          <w:rFonts w:eastAsia="仿宋" w:hAnsi="仿宋" w:hint="eastAsia"/>
          <w:sz w:val="28"/>
          <w:szCs w:val="28"/>
        </w:rPr>
        <w:t>玉斗镇党建办</w:t>
      </w:r>
      <w:r>
        <w:rPr>
          <w:rFonts w:eastAsia="仿宋"/>
          <w:sz w:val="28"/>
          <w:szCs w:val="28"/>
        </w:rPr>
        <w:t xml:space="preserve">                           2022</w:t>
      </w:r>
      <w:r>
        <w:rPr>
          <w:rFonts w:eastAsia="仿宋" w:hAnsi="仿宋" w:hint="eastAsia"/>
          <w:sz w:val="28"/>
          <w:szCs w:val="28"/>
        </w:rPr>
        <w:t>年</w:t>
      </w:r>
      <w:r>
        <w:rPr>
          <w:rFonts w:eastAsia="仿宋"/>
          <w:sz w:val="28"/>
          <w:szCs w:val="28"/>
        </w:rPr>
        <w:t>11</w:t>
      </w:r>
      <w:r>
        <w:rPr>
          <w:rFonts w:eastAsia="仿宋" w:hAnsi="仿宋" w:hint="eastAsia"/>
          <w:sz w:val="28"/>
          <w:szCs w:val="28"/>
        </w:rPr>
        <w:t>月</w:t>
      </w:r>
      <w:r>
        <w:rPr>
          <w:rFonts w:eastAsia="仿宋"/>
          <w:sz w:val="28"/>
          <w:szCs w:val="28"/>
        </w:rPr>
        <w:t>8</w:t>
      </w:r>
      <w:r>
        <w:rPr>
          <w:rFonts w:eastAsia="仿宋" w:hAnsi="仿宋" w:hint="eastAsia"/>
          <w:sz w:val="28"/>
          <w:szCs w:val="28"/>
        </w:rPr>
        <w:t>日印发</w:t>
      </w:r>
      <w:r>
        <w:rPr>
          <w:noProof/>
        </w:rPr>
        <w:pict>
          <v:line id="直线 3" o:spid="_x0000_s1028" style="position:absolute;left:0;text-align:left;z-index:251657728;mso-position-horizontal-relative:text;mso-position-vertical-relative:text" from="0,4.8pt" to="441pt,4.8pt"/>
        </w:pict>
      </w:r>
    </w:p>
    <w:sectPr w:rsidR="00A428A2" w:rsidSect="00EE3BB8">
      <w:pgSz w:w="11906" w:h="16838"/>
      <w:pgMar w:top="1417" w:right="1417" w:bottom="1417" w:left="141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28A2" w:rsidRDefault="00A428A2">
      <w:r>
        <w:separator/>
      </w:r>
    </w:p>
  </w:endnote>
  <w:endnote w:type="continuationSeparator" w:id="1">
    <w:p w:rsidR="00A428A2" w:rsidRDefault="00A428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28A2" w:rsidRDefault="00A428A2">
      <w:r>
        <w:separator/>
      </w:r>
    </w:p>
  </w:footnote>
  <w:footnote w:type="continuationSeparator" w:id="1">
    <w:p w:rsidR="00A428A2" w:rsidRDefault="00A428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TQ3ZDcwNmU4NjY2Njg2MzVkZDU2NzdmMzM3MzJlOTQifQ=="/>
  </w:docVars>
  <w:rsids>
    <w:rsidRoot w:val="74AA2316"/>
    <w:rsid w:val="004A6117"/>
    <w:rsid w:val="00691661"/>
    <w:rsid w:val="00A428A2"/>
    <w:rsid w:val="00E50FC1"/>
    <w:rsid w:val="00EE3BB8"/>
    <w:rsid w:val="46A133EE"/>
    <w:rsid w:val="74AA231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BB8"/>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9166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4D542E"/>
    <w:rPr>
      <w:sz w:val="18"/>
      <w:szCs w:val="18"/>
    </w:rPr>
  </w:style>
  <w:style w:type="paragraph" w:styleId="Footer">
    <w:name w:val="footer"/>
    <w:basedOn w:val="Normal"/>
    <w:link w:val="FooterChar"/>
    <w:uiPriority w:val="99"/>
    <w:rsid w:val="0069166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4D542E"/>
    <w:rPr>
      <w:sz w:val="18"/>
      <w:szCs w:val="18"/>
    </w:rPr>
  </w:style>
  <w:style w:type="paragraph" w:styleId="Date">
    <w:name w:val="Date"/>
    <w:basedOn w:val="Normal"/>
    <w:next w:val="Normal"/>
    <w:link w:val="DateChar"/>
    <w:uiPriority w:val="99"/>
    <w:rsid w:val="00691661"/>
    <w:pPr>
      <w:ind w:leftChars="2500" w:left="100"/>
    </w:pPr>
  </w:style>
  <w:style w:type="character" w:customStyle="1" w:styleId="DateChar">
    <w:name w:val="Date Char"/>
    <w:basedOn w:val="DefaultParagraphFont"/>
    <w:link w:val="Date"/>
    <w:uiPriority w:val="99"/>
    <w:semiHidden/>
    <w:rsid w:val="004D542E"/>
    <w:rPr>
      <w:szCs w:val="24"/>
    </w:rPr>
  </w:style>
  <w:style w:type="character" w:customStyle="1" w:styleId="font21">
    <w:name w:val="font21"/>
    <w:basedOn w:val="DefaultParagraphFont"/>
    <w:uiPriority w:val="99"/>
    <w:rsid w:val="00691661"/>
    <w:rPr>
      <w:rFonts w:ascii="宋体" w:eastAsia="宋体" w:hAnsi="宋体" w:cs="Times New Roman"/>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2</Pages>
  <Words>115</Words>
  <Characters>661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мaп</dc:creator>
  <cp:keywords/>
  <dc:description/>
  <cp:lastModifiedBy>微软用户</cp:lastModifiedBy>
  <cp:revision>2</cp:revision>
  <dcterms:created xsi:type="dcterms:W3CDTF">2022-11-08T06:45:00Z</dcterms:created>
  <dcterms:modified xsi:type="dcterms:W3CDTF">2022-11-11T00:51:00Z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F2B487EB42FA4BB28B4F76D448FB774A</vt:lpwstr>
  </property>
</Properties>
</file>